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bookmarkStart w:id="0" w:name="_GoBack"/>
      <w:bookmarkEnd w:id="0"/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055CF" w:rsidRPr="00ED329E" w:rsidRDefault="00D71C76" w:rsidP="00D71C76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71C76">
        <w:rPr>
          <w:noProof/>
          <w:color w:val="215868"/>
          <w:sz w:val="32"/>
          <w:szCs w:val="28"/>
        </w:rPr>
        <w:t xml:space="preserve">Wyjaśnij, że trójkąty </w:t>
      </w:r>
      <w:r w:rsidRPr="00D71C76">
        <w:rPr>
          <w:b/>
          <w:noProof/>
          <w:color w:val="215868"/>
          <w:sz w:val="32"/>
          <w:szCs w:val="28"/>
        </w:rPr>
        <w:t>ABC</w:t>
      </w:r>
      <w:r w:rsidRPr="00D71C76">
        <w:rPr>
          <w:noProof/>
          <w:color w:val="215868"/>
          <w:sz w:val="32"/>
          <w:szCs w:val="28"/>
        </w:rPr>
        <w:t xml:space="preserve"> i </w:t>
      </w:r>
      <w:r w:rsidRPr="00D71C76">
        <w:rPr>
          <w:b/>
          <w:noProof/>
          <w:color w:val="215868"/>
          <w:sz w:val="32"/>
          <w:szCs w:val="28"/>
        </w:rPr>
        <w:t>KLM</w:t>
      </w:r>
      <w:r w:rsidRPr="00D71C76">
        <w:rPr>
          <w:noProof/>
          <w:color w:val="215868"/>
          <w:sz w:val="32"/>
          <w:szCs w:val="28"/>
        </w:rPr>
        <w:t xml:space="preserve"> są przystające, wiedząc, że </w:t>
      </w:r>
      <w:r w:rsidRPr="00D71C76">
        <w:rPr>
          <w:b/>
          <w:noProof/>
          <w:color w:val="00B0F0"/>
          <w:sz w:val="32"/>
          <w:szCs w:val="28"/>
        </w:rPr>
        <w:t>|AB|=|KL|</w:t>
      </w:r>
      <w:r w:rsidRPr="00D71C76">
        <w:rPr>
          <w:noProof/>
          <w:color w:val="00B0F0"/>
          <w:sz w:val="32"/>
          <w:szCs w:val="28"/>
        </w:rPr>
        <w:t xml:space="preserve"> </w:t>
      </w:r>
      <w:r w:rsidRPr="00D71C76">
        <w:rPr>
          <w:noProof/>
          <w:color w:val="215868"/>
          <w:sz w:val="32"/>
          <w:szCs w:val="28"/>
        </w:rPr>
        <w:t xml:space="preserve">oraz </w:t>
      </w:r>
      <w:r w:rsidRPr="00D71C76">
        <w:rPr>
          <w:b/>
          <w:noProof/>
          <w:color w:val="00B0F0"/>
          <w:sz w:val="32"/>
          <w:szCs w:val="28"/>
        </w:rPr>
        <w:t>|AC|=|LM|</w:t>
      </w:r>
      <w:r w:rsidR="00ED329E" w:rsidRPr="00D71C76">
        <w:rPr>
          <w:noProof/>
          <w:color w:val="215868"/>
          <w:sz w:val="32"/>
          <w:szCs w:val="28"/>
        </w:rPr>
        <w:t>.</w:t>
      </w:r>
      <w:r w:rsidR="0069283A" w:rsidRPr="00ED329E">
        <w:rPr>
          <w:b/>
          <w:noProof/>
          <w:color w:val="215868"/>
          <w:sz w:val="32"/>
          <w:szCs w:val="28"/>
        </w:rPr>
        <w:t xml:space="preserve"> </w:t>
      </w:r>
      <w:r w:rsidR="00FF7491">
        <w:rPr>
          <w:b/>
          <w:noProof/>
          <w:color w:val="215868"/>
          <w:sz w:val="32"/>
          <w:szCs w:val="28"/>
        </w:rPr>
        <w:br/>
      </w:r>
      <w:r w:rsidR="004624D3">
        <w:rPr>
          <w:b/>
          <w:noProof/>
          <w:color w:val="215868"/>
          <w:sz w:val="32"/>
          <w:szCs w:val="28"/>
        </w:rPr>
        <w:br/>
      </w:r>
      <w:r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34001" r:id="rId10"/>
        </w:object>
      </w:r>
      <w:r w:rsidR="00A43606" w:rsidRPr="00ED329E">
        <w:rPr>
          <w:b/>
          <w:noProof/>
          <w:color w:val="215868"/>
          <w:sz w:val="32"/>
          <w:szCs w:val="28"/>
        </w:rPr>
        <w:br/>
      </w:r>
    </w:p>
    <w:p w:rsidR="0069283A" w:rsidRPr="0069283A" w:rsidRDefault="0069283A" w:rsidP="0069283A">
      <w:pPr>
        <w:rPr>
          <w:lang w:eastAsia="pl-PL"/>
        </w:rPr>
      </w:pPr>
    </w:p>
    <w:p w:rsidR="00E33B11" w:rsidRPr="00FF7491" w:rsidRDefault="00FF7491" w:rsidP="00FF7491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drawing>
          <wp:anchor distT="0" distB="0" distL="114300" distR="114300" simplePos="0" relativeHeight="251683840" behindDoc="0" locked="0" layoutInCell="1" allowOverlap="1" wp14:anchorId="50C5FB6D" wp14:editId="564B72BE">
            <wp:simplePos x="0" y="0"/>
            <wp:positionH relativeFrom="column">
              <wp:posOffset>1647372</wp:posOffset>
            </wp:positionH>
            <wp:positionV relativeFrom="paragraph">
              <wp:posOffset>3167146</wp:posOffset>
            </wp:positionV>
            <wp:extent cx="2439537" cy="2439537"/>
            <wp:effectExtent l="133350" t="0" r="0" b="0"/>
            <wp:wrapNone/>
            <wp:docPr id="23" name="Obraz 23" descr="C:\Users\Marcin\AppData\Local\Microsoft\Windows\Temporary Internet Files\Content.IE5\ZN13UKRJ\MC90043709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C:\Users\Marcin\AppData\Local\Microsoft\Windows\Temporary Internet Files\Content.IE5\ZN13UKRJ\MC900437094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80786">
                      <a:off x="0" y="0"/>
                      <a:ext cx="2439537" cy="2439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4D3" w:rsidRPr="00FF7491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02A366" wp14:editId="1543454B">
                <wp:simplePos x="0" y="0"/>
                <wp:positionH relativeFrom="column">
                  <wp:posOffset>293370</wp:posOffset>
                </wp:positionH>
                <wp:positionV relativeFrom="paragraph">
                  <wp:posOffset>898525</wp:posOffset>
                </wp:positionV>
                <wp:extent cx="5625465" cy="2209800"/>
                <wp:effectExtent l="0" t="0" r="13335" b="19050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5465" cy="2209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0" o:spid="_x0000_s1026" style="position:absolute;margin-left:23.1pt;margin-top:70.75pt;width:442.95pt;height:17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" fillcolor="white [3201]" strokecolor="#9bbb59 [3206]" strokeweight="2pt"/>
            </w:pict>
          </mc:Fallback>
        </mc:AlternateContent>
      </w:r>
      <w:r w:rsidRPr="00FF7491">
        <w:rPr>
          <w:noProof/>
          <w:color w:val="215868"/>
          <w:sz w:val="32"/>
          <w:szCs w:val="28"/>
        </w:rPr>
        <w:t xml:space="preserve">Narysuj odcinek </w:t>
      </w:r>
      <w:r w:rsidRPr="00FF7491">
        <w:rPr>
          <w:b/>
          <w:noProof/>
          <w:color w:val="00B0F0"/>
          <w:sz w:val="32"/>
          <w:szCs w:val="28"/>
        </w:rPr>
        <w:t>k</w:t>
      </w:r>
      <w:r w:rsidRPr="00FF7491">
        <w:rPr>
          <w:noProof/>
          <w:color w:val="215868"/>
          <w:sz w:val="32"/>
          <w:szCs w:val="28"/>
        </w:rPr>
        <w:t xml:space="preserve"> i  </w:t>
      </w:r>
      <w:r w:rsidRPr="00FF7491">
        <w:rPr>
          <w:b/>
          <w:noProof/>
          <w:color w:val="00B0F0"/>
          <w:sz w:val="32"/>
          <w:szCs w:val="28"/>
        </w:rPr>
        <w:t>l</w:t>
      </w:r>
      <w:r w:rsidRPr="00FF7491">
        <w:rPr>
          <w:noProof/>
          <w:color w:val="215868"/>
          <w:sz w:val="32"/>
          <w:szCs w:val="28"/>
        </w:rPr>
        <w:t xml:space="preserve"> oraz kąt rozwarty </w:t>
      </w:r>
      <w:r w:rsidRPr="00FF7491">
        <w:rPr>
          <w:b/>
          <w:noProof/>
          <w:color w:val="00B0F0"/>
          <w:sz w:val="32"/>
          <w:szCs w:val="28"/>
        </w:rPr>
        <w:t>β</w:t>
      </w:r>
      <w:r w:rsidRPr="00FF7491">
        <w:rPr>
          <w:noProof/>
          <w:color w:val="215868"/>
          <w:sz w:val="32"/>
          <w:szCs w:val="28"/>
        </w:rPr>
        <w:t xml:space="preserve">. Skonstruuj trójkąt o bokach </w:t>
      </w:r>
      <w:r w:rsidRPr="00FF7491">
        <w:rPr>
          <w:b/>
          <w:noProof/>
          <w:color w:val="00B0F0"/>
          <w:sz w:val="32"/>
          <w:szCs w:val="28"/>
        </w:rPr>
        <w:t>k</w:t>
      </w:r>
      <w:r w:rsidRPr="00FF7491">
        <w:rPr>
          <w:noProof/>
          <w:color w:val="215868"/>
          <w:sz w:val="32"/>
          <w:szCs w:val="28"/>
        </w:rPr>
        <w:t xml:space="preserve">, </w:t>
      </w:r>
      <w:r w:rsidRPr="00FF7491">
        <w:rPr>
          <w:b/>
          <w:noProof/>
          <w:color w:val="00B0F0"/>
          <w:sz w:val="32"/>
          <w:szCs w:val="28"/>
        </w:rPr>
        <w:t>l</w:t>
      </w:r>
      <w:r w:rsidRPr="00FF7491">
        <w:rPr>
          <w:noProof/>
          <w:color w:val="215868"/>
          <w:sz w:val="32"/>
          <w:szCs w:val="28"/>
        </w:rPr>
        <w:t xml:space="preserve"> i kącie </w:t>
      </w:r>
      <w:r w:rsidRPr="00FF7491">
        <w:rPr>
          <w:b/>
          <w:noProof/>
          <w:color w:val="00B0F0"/>
          <w:sz w:val="32"/>
          <w:szCs w:val="28"/>
        </w:rPr>
        <w:t>β</w:t>
      </w:r>
      <w:r w:rsidRPr="00FF7491">
        <w:rPr>
          <w:noProof/>
          <w:color w:val="215868"/>
          <w:sz w:val="32"/>
          <w:szCs w:val="28"/>
        </w:rPr>
        <w:t xml:space="preserve"> między nimi</w:t>
      </w:r>
      <w:r w:rsidR="004624D3" w:rsidRPr="004624D3">
        <w:rPr>
          <w:b/>
          <w:noProof/>
          <w:color w:val="215868"/>
          <w:sz w:val="32"/>
          <w:szCs w:val="28"/>
        </w:rPr>
        <w:t>.</w:t>
      </w:r>
      <w:r w:rsidR="00B317CB" w:rsidRPr="00FF7491">
        <w:rPr>
          <w:b/>
          <w:noProof/>
          <w:color w:val="215868"/>
          <w:sz w:val="32"/>
          <w:szCs w:val="28"/>
        </w:rPr>
        <w:br/>
      </w:r>
      <w:r w:rsidR="002136B7" w:rsidRPr="00FF7491">
        <w:rPr>
          <w:b/>
          <w:noProof/>
          <w:color w:val="215868"/>
          <w:sz w:val="32"/>
          <w:szCs w:val="28"/>
        </w:rPr>
        <w:br/>
      </w:r>
    </w:p>
    <w:sectPr w:rsidR="00E33B11" w:rsidRPr="00FF7491" w:rsidSect="001400E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8CE" w:rsidRDefault="00D528CE">
      <w:pPr>
        <w:spacing w:after="0" w:line="240" w:lineRule="auto"/>
      </w:pPr>
      <w:r>
        <w:separator/>
      </w:r>
    </w:p>
  </w:endnote>
  <w:endnote w:type="continuationSeparator" w:id="0">
    <w:p w:rsidR="00D528CE" w:rsidRDefault="00D52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3677A8" w:rsidRPr="003677A8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3677A8" w:rsidRPr="003677A8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8CE" w:rsidRDefault="00D528CE">
      <w:pPr>
        <w:spacing w:after="0" w:line="240" w:lineRule="auto"/>
      </w:pPr>
      <w:r>
        <w:separator/>
      </w:r>
    </w:p>
  </w:footnote>
  <w:footnote w:type="continuationSeparator" w:id="0">
    <w:p w:rsidR="00D528CE" w:rsidRDefault="00D52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71C76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D71C7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Cecha przystawania trójkątów. Cecha bok, </w:t>
                          </w:r>
                          <w:r w:rsidR="003677A8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</w:t>
                          </w:r>
                          <w:r w:rsidRPr="00D71C76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, bok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71C76">
                    <w:pPr>
                      <w:jc w:val="center"/>
                      <w:rPr>
                        <w:color w:val="FFFFFF"/>
                      </w:rPr>
                    </w:pPr>
                    <w:r w:rsidRPr="00D71C7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 xml:space="preserve">Cecha przystawania trójkątów. Cecha bok, </w:t>
                    </w:r>
                    <w:r w:rsidR="003677A8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</w:t>
                    </w:r>
                    <w:r w:rsidRPr="00D71C76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, bok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50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" fillcolor="#205867 [1608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26245-CA1D-4E84-9AD2-320D2276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4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4</cp:revision>
  <cp:lastPrinted>2013-08-16T16:41:00Z</cp:lastPrinted>
  <dcterms:created xsi:type="dcterms:W3CDTF">2013-08-25T08:39:00Z</dcterms:created>
  <dcterms:modified xsi:type="dcterms:W3CDTF">2013-08-25T08:56:00Z</dcterms:modified>
</cp:coreProperties>
</file>